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76" w:rsidRPr="00E653D3" w:rsidRDefault="00F11776" w:rsidP="00F117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F11776" w:rsidRPr="00E653D3" w:rsidRDefault="00F11776" w:rsidP="00F117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F11776" w:rsidRPr="00153494" w:rsidRDefault="00F11776" w:rsidP="00F117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1776" w:rsidRPr="00153494" w:rsidRDefault="00F11776" w:rsidP="00F117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C98" w:rsidRPr="00E17422" w:rsidRDefault="005D0C98" w:rsidP="00F117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344" w:rsidRPr="00F11776" w:rsidRDefault="005D0C98" w:rsidP="00A353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776"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 w:rsidR="00A35344" w:rsidRPr="00F11776">
        <w:rPr>
          <w:rFonts w:ascii="Times New Roman" w:hAnsi="Times New Roman" w:cs="Times New Roman"/>
          <w:b/>
          <w:sz w:val="24"/>
          <w:szCs w:val="24"/>
        </w:rPr>
        <w:t xml:space="preserve">терапии и профессиональных болезней с курсом ИДПО </w:t>
      </w: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F11776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F11776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F11776">
        <w:rPr>
          <w:rFonts w:ascii="Times New Roman" w:hAnsi="Times New Roman" w:cs="Times New Roman"/>
          <w:sz w:val="24"/>
          <w:szCs w:val="24"/>
        </w:rPr>
        <w:t xml:space="preserve"> «</w:t>
      </w:r>
      <w:r w:rsidR="00237E9D" w:rsidRPr="00F11776">
        <w:rPr>
          <w:rFonts w:ascii="Times New Roman" w:hAnsi="Times New Roman" w:cs="Times New Roman"/>
          <w:sz w:val="24"/>
          <w:szCs w:val="24"/>
        </w:rPr>
        <w:t>Клиническая фармакология</w:t>
      </w:r>
      <w:r w:rsidRPr="00F11776">
        <w:rPr>
          <w:rFonts w:ascii="Times New Roman" w:hAnsi="Times New Roman" w:cs="Times New Roman"/>
          <w:sz w:val="24"/>
          <w:szCs w:val="24"/>
        </w:rPr>
        <w:t>»</w:t>
      </w: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11776">
        <w:rPr>
          <w:rFonts w:ascii="Times New Roman" w:hAnsi="Times New Roman" w:cs="Times New Roman"/>
          <w:sz w:val="24"/>
          <w:szCs w:val="24"/>
        </w:rPr>
        <w:t>ЖУРНАЛ семинарских занятий</w:t>
      </w:r>
    </w:p>
    <w:p w:rsidR="005D0C98" w:rsidRPr="00F11776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A35344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11776">
        <w:rPr>
          <w:rFonts w:ascii="Times New Roman" w:hAnsi="Times New Roman" w:cs="Times New Roman"/>
          <w:sz w:val="24"/>
          <w:szCs w:val="24"/>
        </w:rPr>
        <w:t>на 2018-2019</w:t>
      </w:r>
      <w:r w:rsidR="005D0C98" w:rsidRPr="00F1177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D0C98" w:rsidRPr="00F11776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F1177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5D0C98" w:rsidRPr="00F11776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F1177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F11776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F1177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F11776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F11776" w:rsidRDefault="00E506DF" w:rsidP="00A35344">
      <w:pPr>
        <w:jc w:val="center"/>
        <w:rPr>
          <w:rFonts w:ascii="Times New Roman" w:hAnsi="Times New Roman" w:cs="Times New Roman"/>
          <w:sz w:val="24"/>
          <w:szCs w:val="24"/>
        </w:rPr>
      </w:pPr>
      <w:r w:rsidRPr="00F11776">
        <w:rPr>
          <w:rFonts w:ascii="Times New Roman" w:hAnsi="Times New Roman" w:cs="Times New Roman"/>
          <w:sz w:val="24"/>
          <w:szCs w:val="24"/>
        </w:rPr>
        <w:t>Уфа,</w:t>
      </w:r>
      <w:r w:rsidR="001D6A70" w:rsidRPr="00F11776">
        <w:rPr>
          <w:rFonts w:ascii="Times New Roman" w:hAnsi="Times New Roman" w:cs="Times New Roman"/>
          <w:sz w:val="24"/>
          <w:szCs w:val="24"/>
        </w:rPr>
        <w:t xml:space="preserve"> </w:t>
      </w:r>
      <w:r w:rsidR="00A35344" w:rsidRPr="00F11776">
        <w:rPr>
          <w:rFonts w:ascii="Times New Roman" w:hAnsi="Times New Roman" w:cs="Times New Roman"/>
          <w:sz w:val="24"/>
          <w:szCs w:val="24"/>
        </w:rPr>
        <w:t>2018-2019</w:t>
      </w:r>
      <w:r w:rsidR="00F117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6A70" w:rsidRPr="00F11776">
        <w:rPr>
          <w:rFonts w:ascii="Times New Roman" w:hAnsi="Times New Roman" w:cs="Times New Roman"/>
          <w:sz w:val="24"/>
          <w:szCs w:val="24"/>
        </w:rPr>
        <w:t>гг</w:t>
      </w:r>
      <w:r w:rsidR="005D0C98" w:rsidRPr="00F11776">
        <w:rPr>
          <w:rFonts w:ascii="Times New Roman" w:hAnsi="Times New Roman" w:cs="Times New Roman"/>
          <w:sz w:val="24"/>
          <w:szCs w:val="24"/>
        </w:rPr>
        <w:t>.</w:t>
      </w:r>
    </w:p>
    <w:p w:rsidR="00707A71" w:rsidRPr="00F11776" w:rsidRDefault="00707A71" w:rsidP="00707A71">
      <w:pPr>
        <w:pStyle w:val="a4"/>
        <w:rPr>
          <w:sz w:val="24"/>
        </w:rPr>
      </w:pPr>
      <w:r w:rsidRPr="00F11776">
        <w:rPr>
          <w:sz w:val="24"/>
        </w:rPr>
        <w:lastRenderedPageBreak/>
        <w:t>Расписание семинарских занятий ординаторов 1 года обучения</w:t>
      </w:r>
    </w:p>
    <w:p w:rsidR="00707A71" w:rsidRDefault="00A35344" w:rsidP="00153494">
      <w:pPr>
        <w:pStyle w:val="a4"/>
        <w:rPr>
          <w:sz w:val="24"/>
        </w:rPr>
      </w:pPr>
      <w:r w:rsidRPr="00F11776">
        <w:rPr>
          <w:sz w:val="24"/>
        </w:rPr>
        <w:t>(2018-2019</w:t>
      </w:r>
      <w:r w:rsidR="00E506DF" w:rsidRPr="00F11776">
        <w:rPr>
          <w:sz w:val="24"/>
        </w:rPr>
        <w:t xml:space="preserve"> </w:t>
      </w:r>
      <w:r w:rsidR="00707A71" w:rsidRPr="00F11776">
        <w:rPr>
          <w:sz w:val="24"/>
        </w:rPr>
        <w:t>учебный год)</w:t>
      </w:r>
    </w:p>
    <w:p w:rsidR="00153494" w:rsidRPr="00F11776" w:rsidRDefault="00153494" w:rsidP="00153494">
      <w:pPr>
        <w:pStyle w:val="a4"/>
        <w:rPr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"/>
        <w:gridCol w:w="3949"/>
        <w:gridCol w:w="2046"/>
        <w:gridCol w:w="1200"/>
        <w:gridCol w:w="1006"/>
      </w:tblGrid>
      <w:tr w:rsidR="00150AF0" w:rsidRPr="0074047A" w:rsidTr="00153494">
        <w:tc>
          <w:tcPr>
            <w:tcW w:w="1144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949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46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b/>
              </w:rPr>
              <w:t>Ф.И.О.</w:t>
            </w:r>
            <w:r w:rsidRPr="0074047A">
              <w:rPr>
                <w:rFonts w:ascii="Times New Roman" w:hAnsi="Times New Roman" w:cs="Times New Roman"/>
              </w:rPr>
              <w:t xml:space="preserve"> </w:t>
            </w:r>
            <w:r w:rsidRPr="0074047A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200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06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A35344" w:rsidRPr="0074047A" w:rsidTr="00237E9D">
        <w:tc>
          <w:tcPr>
            <w:tcW w:w="9345" w:type="dxa"/>
            <w:gridSpan w:val="5"/>
          </w:tcPr>
          <w:p w:rsidR="00A35344" w:rsidRPr="0074047A" w:rsidRDefault="00A35344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35344">
              <w:rPr>
                <w:rFonts w:ascii="Times New Roman" w:hAnsi="Times New Roman" w:cs="Times New Roman"/>
                <w:b/>
              </w:rPr>
              <w:t>Cеместр</w:t>
            </w:r>
            <w:proofErr w:type="spellEnd"/>
            <w:r w:rsidRPr="00A35344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</w:tr>
      <w:tr w:rsidR="00237E9D" w:rsidRPr="0074047A" w:rsidTr="00153494">
        <w:tc>
          <w:tcPr>
            <w:tcW w:w="1144" w:type="dxa"/>
          </w:tcPr>
          <w:p w:rsidR="00237E9D" w:rsidRPr="0074047A" w:rsidRDefault="00C830F1" w:rsidP="0023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06.09.18</w:t>
            </w:r>
          </w:p>
        </w:tc>
        <w:tc>
          <w:tcPr>
            <w:tcW w:w="3949" w:type="dxa"/>
          </w:tcPr>
          <w:p w:rsidR="00237E9D" w:rsidRPr="00237E9D" w:rsidRDefault="00237E9D" w:rsidP="00237E9D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Клиническая фармакокинетика</w:t>
            </w:r>
          </w:p>
        </w:tc>
        <w:tc>
          <w:tcPr>
            <w:tcW w:w="2046" w:type="dxa"/>
          </w:tcPr>
          <w:p w:rsidR="00237E9D" w:rsidRPr="00BD31D5" w:rsidRDefault="00BC6A16" w:rsidP="00237E9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237E9D" w:rsidRPr="0074047A" w:rsidRDefault="00237E9D" w:rsidP="00237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237E9D" w:rsidRPr="0074047A" w:rsidRDefault="00237E9D" w:rsidP="0023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37E9D" w:rsidRPr="0074047A" w:rsidTr="00153494">
        <w:tc>
          <w:tcPr>
            <w:tcW w:w="1144" w:type="dxa"/>
          </w:tcPr>
          <w:p w:rsidR="00237E9D" w:rsidRPr="0074047A" w:rsidRDefault="00C830F1" w:rsidP="0023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18.09.18</w:t>
            </w:r>
          </w:p>
        </w:tc>
        <w:tc>
          <w:tcPr>
            <w:tcW w:w="3949" w:type="dxa"/>
          </w:tcPr>
          <w:p w:rsidR="00237E9D" w:rsidRPr="00237E9D" w:rsidRDefault="00237E9D" w:rsidP="00237E9D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Роль фармакологического и фармакопейного комитетов МЗ РФ</w:t>
            </w:r>
          </w:p>
        </w:tc>
        <w:tc>
          <w:tcPr>
            <w:tcW w:w="2046" w:type="dxa"/>
          </w:tcPr>
          <w:p w:rsidR="00237E9D" w:rsidRPr="00BD31D5" w:rsidRDefault="00BC6A16" w:rsidP="00237E9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237E9D" w:rsidRPr="0074047A" w:rsidRDefault="00237E9D" w:rsidP="00237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237E9D" w:rsidRPr="0074047A" w:rsidRDefault="00237E9D" w:rsidP="0023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37E9D" w:rsidRPr="0074047A" w:rsidTr="00153494">
        <w:tc>
          <w:tcPr>
            <w:tcW w:w="1144" w:type="dxa"/>
          </w:tcPr>
          <w:p w:rsidR="00237E9D" w:rsidRPr="0074047A" w:rsidRDefault="00C830F1" w:rsidP="0023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19.09.18</w:t>
            </w:r>
          </w:p>
        </w:tc>
        <w:tc>
          <w:tcPr>
            <w:tcW w:w="3949" w:type="dxa"/>
          </w:tcPr>
          <w:p w:rsidR="00237E9D" w:rsidRPr="00237E9D" w:rsidRDefault="00237E9D" w:rsidP="00237E9D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 xml:space="preserve">Понятие </w:t>
            </w:r>
            <w:proofErr w:type="spellStart"/>
            <w:r w:rsidRPr="00237E9D">
              <w:rPr>
                <w:rFonts w:ascii="Times New Roman" w:eastAsia="Calibri" w:hAnsi="Times New Roman" w:cs="Times New Roman"/>
                <w:bCs/>
              </w:rPr>
              <w:t>предклиника</w:t>
            </w:r>
            <w:proofErr w:type="spellEnd"/>
          </w:p>
        </w:tc>
        <w:tc>
          <w:tcPr>
            <w:tcW w:w="2046" w:type="dxa"/>
          </w:tcPr>
          <w:p w:rsidR="00237E9D" w:rsidRDefault="00BC6A16" w:rsidP="00237E9D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237E9D" w:rsidRPr="0074047A" w:rsidRDefault="00237E9D" w:rsidP="00237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237E9D" w:rsidRPr="0074047A" w:rsidRDefault="00237E9D" w:rsidP="0023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37E9D" w:rsidRPr="0074047A" w:rsidTr="00153494">
        <w:tc>
          <w:tcPr>
            <w:tcW w:w="1144" w:type="dxa"/>
          </w:tcPr>
          <w:p w:rsidR="00237E9D" w:rsidRPr="0074047A" w:rsidRDefault="00BC6A16" w:rsidP="0023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830F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C830F1">
              <w:rPr>
                <w:rFonts w:ascii="Times New Roman" w:hAnsi="Times New Roman" w:cs="Times New Roman"/>
              </w:rPr>
              <w:t>.18</w:t>
            </w:r>
          </w:p>
        </w:tc>
        <w:tc>
          <w:tcPr>
            <w:tcW w:w="3949" w:type="dxa"/>
          </w:tcPr>
          <w:p w:rsidR="00237E9D" w:rsidRPr="003C7CDE" w:rsidRDefault="00237E9D" w:rsidP="00237E9D">
            <w:pPr>
              <w:rPr>
                <w:rFonts w:ascii="Times New Roman" w:hAnsi="Times New Roman" w:cs="Times New Roman"/>
                <w:b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Проведение различных форм апробации лекарственных препаратов в условиях стационаров</w:t>
            </w:r>
          </w:p>
        </w:tc>
        <w:tc>
          <w:tcPr>
            <w:tcW w:w="2046" w:type="dxa"/>
          </w:tcPr>
          <w:p w:rsidR="00237E9D" w:rsidRDefault="00BC6A16" w:rsidP="00237E9D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237E9D" w:rsidRPr="0074047A" w:rsidRDefault="00237E9D" w:rsidP="00237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237E9D" w:rsidRPr="0074047A" w:rsidRDefault="00237E9D" w:rsidP="0023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830F1" w:rsidRPr="0074047A" w:rsidTr="00153494">
        <w:tc>
          <w:tcPr>
            <w:tcW w:w="1144" w:type="dxa"/>
          </w:tcPr>
          <w:p w:rsidR="00C830F1" w:rsidRPr="0074047A" w:rsidRDefault="00C830F1" w:rsidP="00C830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C6A1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  <w:r w:rsidR="00BC6A16"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</w:rPr>
              <w:t>.18</w:t>
            </w:r>
          </w:p>
        </w:tc>
        <w:tc>
          <w:tcPr>
            <w:tcW w:w="3949" w:type="dxa"/>
          </w:tcPr>
          <w:p w:rsidR="00C830F1" w:rsidRPr="00237E9D" w:rsidRDefault="00C830F1" w:rsidP="00C830F1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Механизмы возникновения побочного действия лекарственных средств</w:t>
            </w:r>
          </w:p>
        </w:tc>
        <w:tc>
          <w:tcPr>
            <w:tcW w:w="2046" w:type="dxa"/>
          </w:tcPr>
          <w:p w:rsidR="00C830F1" w:rsidRDefault="00BC6A16" w:rsidP="00C830F1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C830F1" w:rsidRPr="0074047A" w:rsidRDefault="00C830F1" w:rsidP="00C830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C830F1" w:rsidRPr="0074047A" w:rsidRDefault="00C830F1" w:rsidP="00C830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12.10.18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 xml:space="preserve">Клинические виды побочных  эффектов у больного 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17.10.18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Методы регистрации и контроля побочных действий лекарственных средств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19.10.18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Характер взаимодействия лекарственных средств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25.10.18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 xml:space="preserve">Клиническая характеристика проявлений взаимодействия лекарственных средств 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26.11.18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Принципы рационального комбинирования лекарственных средств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237E9D">
        <w:tc>
          <w:tcPr>
            <w:tcW w:w="9345" w:type="dxa"/>
            <w:gridSpan w:val="5"/>
          </w:tcPr>
          <w:p w:rsidR="00BC6A16" w:rsidRPr="00A35344" w:rsidRDefault="00BC6A16" w:rsidP="00BC6A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5344">
              <w:rPr>
                <w:rFonts w:ascii="Times New Roman" w:hAnsi="Times New Roman" w:cs="Times New Roman"/>
                <w:b/>
              </w:rPr>
              <w:t>Семестр 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07.02.19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Лекарственный формуляр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972EDC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C6A16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Вопросы фармацевтической экономики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72E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Принципы построения информационной службы клинической фармакологии в медицинских учреждениях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6A16" w:rsidRPr="0074047A" w:rsidTr="00153494">
        <w:tc>
          <w:tcPr>
            <w:tcW w:w="1144" w:type="dxa"/>
          </w:tcPr>
          <w:p w:rsidR="00BC6A16" w:rsidRPr="0074047A" w:rsidRDefault="00972EDC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C6A1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BC6A16">
              <w:rPr>
                <w:rFonts w:ascii="Times New Roman" w:hAnsi="Times New Roman" w:cs="Times New Roman"/>
              </w:rPr>
              <w:t>.19</w:t>
            </w:r>
          </w:p>
        </w:tc>
        <w:tc>
          <w:tcPr>
            <w:tcW w:w="3949" w:type="dxa"/>
          </w:tcPr>
          <w:p w:rsidR="00BC6A16" w:rsidRPr="00237E9D" w:rsidRDefault="00BC6A16" w:rsidP="00BC6A16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Вопросы наркологии</w:t>
            </w:r>
          </w:p>
        </w:tc>
        <w:tc>
          <w:tcPr>
            <w:tcW w:w="2046" w:type="dxa"/>
          </w:tcPr>
          <w:p w:rsidR="00BC6A16" w:rsidRDefault="00BC6A16" w:rsidP="00BC6A16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BC6A16" w:rsidRPr="0074047A" w:rsidRDefault="00BC6A16" w:rsidP="00BC6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13.03.19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Вопросы неврологии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21.03.19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Инфекционные и паразитарные заболевания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01.04.19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Средства для лечения паркинсонизма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19.04.18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Рвотные и противорвотные средства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23.05.19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237E9D">
              <w:rPr>
                <w:rFonts w:ascii="Times New Roman" w:eastAsia="Calibri" w:hAnsi="Times New Roman" w:cs="Times New Roman"/>
                <w:bCs/>
              </w:rPr>
              <w:t>Серотонинергические</w:t>
            </w:r>
            <w:proofErr w:type="spellEnd"/>
            <w:r w:rsidRPr="00237E9D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237E9D">
              <w:rPr>
                <w:rFonts w:ascii="Times New Roman" w:eastAsia="Calibri" w:hAnsi="Times New Roman" w:cs="Times New Roman"/>
                <w:bCs/>
              </w:rPr>
              <w:t>антисеротониновые</w:t>
            </w:r>
            <w:proofErr w:type="spellEnd"/>
            <w:r w:rsidRPr="00237E9D">
              <w:rPr>
                <w:rFonts w:ascii="Times New Roman" w:eastAsia="Calibri" w:hAnsi="Times New Roman" w:cs="Times New Roman"/>
                <w:bCs/>
              </w:rPr>
              <w:t xml:space="preserve"> препараты  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28.05.19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Гистамин и антигистаминные  препараты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30.05.19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Гипотензивные (антигипертензивные) препараты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10.06.19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Средства, повышающие артериальное давление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72EDC" w:rsidRPr="0074047A" w:rsidTr="00153494">
        <w:tc>
          <w:tcPr>
            <w:tcW w:w="1144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17.06.19</w:t>
            </w:r>
          </w:p>
        </w:tc>
        <w:tc>
          <w:tcPr>
            <w:tcW w:w="3949" w:type="dxa"/>
          </w:tcPr>
          <w:p w:rsidR="00972EDC" w:rsidRPr="00237E9D" w:rsidRDefault="00972EDC" w:rsidP="00972EDC">
            <w:pPr>
              <w:rPr>
                <w:rFonts w:ascii="Times New Roman" w:eastAsia="Calibri" w:hAnsi="Times New Roman" w:cs="Times New Roman"/>
                <w:bCs/>
              </w:rPr>
            </w:pPr>
            <w:r w:rsidRPr="00237E9D">
              <w:rPr>
                <w:rFonts w:ascii="Times New Roman" w:eastAsia="Calibri" w:hAnsi="Times New Roman" w:cs="Times New Roman"/>
                <w:bCs/>
              </w:rPr>
              <w:t>Противовоспалительные средства</w:t>
            </w:r>
          </w:p>
        </w:tc>
        <w:tc>
          <w:tcPr>
            <w:tcW w:w="2046" w:type="dxa"/>
          </w:tcPr>
          <w:p w:rsidR="00972EDC" w:rsidRDefault="00972EDC" w:rsidP="00972EDC"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200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972EDC" w:rsidRPr="0074047A" w:rsidRDefault="00972EDC" w:rsidP="00972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153494" w:rsidRDefault="00153494" w:rsidP="00F117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1776" w:rsidRPr="00B9591C" w:rsidRDefault="00F11776" w:rsidP="00F117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F11776" w:rsidRDefault="00F11776" w:rsidP="00F117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BEE" w:rsidRDefault="00080BEE">
      <w:pPr>
        <w:rPr>
          <w:rFonts w:ascii="Times New Roman" w:hAnsi="Times New Roman" w:cs="Times New Roman"/>
        </w:rPr>
      </w:pPr>
    </w:p>
    <w:tbl>
      <w:tblPr>
        <w:tblStyle w:val="a3"/>
        <w:tblW w:w="9826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6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D750DB" w:rsidRPr="00FF12E2" w:rsidTr="00153494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676" w:type="dxa"/>
            <w:vMerge w:val="restart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7712" w:type="dxa"/>
            <w:gridSpan w:val="16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972EDC" w:rsidRPr="00FF12E2" w:rsidTr="00153494">
        <w:trPr>
          <w:cantSplit/>
          <w:trHeight w:val="1134"/>
        </w:trPr>
        <w:tc>
          <w:tcPr>
            <w:tcW w:w="438" w:type="dxa"/>
            <w:vMerge/>
          </w:tcPr>
          <w:p w:rsidR="00972EDC" w:rsidRPr="00FF12E2" w:rsidRDefault="00972EDC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972EDC" w:rsidRPr="00FF12E2" w:rsidRDefault="00972EDC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972EDC" w:rsidRPr="00FF12E2" w:rsidRDefault="00972EDC" w:rsidP="00972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28" w:type="dxa"/>
            <w:gridSpan w:val="4"/>
            <w:vAlign w:val="center"/>
          </w:tcPr>
          <w:p w:rsidR="00972EDC" w:rsidRPr="00FF12E2" w:rsidRDefault="00972EDC" w:rsidP="00972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482" w:type="dxa"/>
            <w:textDirection w:val="btLr"/>
            <w:vAlign w:val="center"/>
          </w:tcPr>
          <w:p w:rsidR="00972EDC" w:rsidRPr="00FF12E2" w:rsidRDefault="00972EDC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28" w:type="dxa"/>
            <w:gridSpan w:val="4"/>
            <w:vAlign w:val="center"/>
          </w:tcPr>
          <w:p w:rsidR="00972EDC" w:rsidRPr="00FF12E2" w:rsidRDefault="00972EDC" w:rsidP="00972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964" w:type="dxa"/>
            <w:gridSpan w:val="2"/>
            <w:vAlign w:val="center"/>
          </w:tcPr>
          <w:p w:rsidR="00972EDC" w:rsidRPr="00FF12E2" w:rsidRDefault="00972EDC" w:rsidP="00972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</w:tr>
      <w:tr w:rsidR="00153494" w:rsidRPr="00FF12E2" w:rsidTr="00153494">
        <w:trPr>
          <w:cantSplit/>
          <w:trHeight w:val="1134"/>
        </w:trPr>
        <w:tc>
          <w:tcPr>
            <w:tcW w:w="438" w:type="dxa"/>
            <w:vMerge/>
          </w:tcPr>
          <w:p w:rsidR="00153494" w:rsidRPr="00FF12E2" w:rsidRDefault="0015349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153494" w:rsidRPr="00FF12E2" w:rsidRDefault="0015349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25.10.18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26.11.19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07.02.19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13.02.19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20.02.19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26.02.19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13.03.19</w:t>
            </w:r>
          </w:p>
        </w:tc>
        <w:tc>
          <w:tcPr>
            <w:tcW w:w="482" w:type="dxa"/>
            <w:textDirection w:val="btLr"/>
          </w:tcPr>
          <w:p w:rsidR="00153494" w:rsidRPr="00FF12E2" w:rsidRDefault="0015349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21.03.19</w:t>
            </w:r>
          </w:p>
        </w:tc>
      </w:tr>
      <w:tr w:rsidR="00153494" w:rsidRPr="000C4008" w:rsidTr="00153494">
        <w:tc>
          <w:tcPr>
            <w:tcW w:w="438" w:type="dxa"/>
          </w:tcPr>
          <w:p w:rsidR="00153494" w:rsidRPr="000C4008" w:rsidRDefault="00153494" w:rsidP="005229D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Гайсина Гульнара </w:t>
            </w:r>
            <w:proofErr w:type="spellStart"/>
            <w:r>
              <w:rPr>
                <w:rFonts w:ascii="Times New Roman" w:hAnsi="Times New Roman" w:cs="Times New Roman"/>
              </w:rPr>
              <w:t>Галиевна</w:t>
            </w:r>
            <w:proofErr w:type="spellEnd"/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153494" w:rsidRPr="000C4008" w:rsidRDefault="00153494" w:rsidP="005229D1">
            <w:pPr>
              <w:rPr>
                <w:rFonts w:ascii="Times New Roman" w:hAnsi="Times New Roman" w:cs="Times New Roman"/>
              </w:rPr>
            </w:pPr>
          </w:p>
        </w:tc>
      </w:tr>
    </w:tbl>
    <w:p w:rsidR="00D750DB" w:rsidRPr="000C4008" w:rsidRDefault="00D750DB" w:rsidP="00D750DB">
      <w:pPr>
        <w:spacing w:after="0"/>
        <w:rPr>
          <w:rFonts w:ascii="Times New Roman" w:hAnsi="Times New Roman" w:cs="Times New Roman"/>
        </w:rPr>
      </w:pPr>
    </w:p>
    <w:p w:rsidR="00D750DB" w:rsidRPr="000C4008" w:rsidRDefault="00D750DB" w:rsidP="00D750DB">
      <w:pPr>
        <w:spacing w:after="0"/>
        <w:rPr>
          <w:rFonts w:ascii="Times New Roman" w:hAnsi="Times New Roman" w:cs="Times New Roman"/>
        </w:rPr>
      </w:pPr>
    </w:p>
    <w:p w:rsidR="00D750DB" w:rsidRPr="00F02621" w:rsidRDefault="00D750DB" w:rsidP="00D75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55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6"/>
        <w:gridCol w:w="482"/>
        <w:gridCol w:w="482"/>
        <w:gridCol w:w="482"/>
        <w:gridCol w:w="482"/>
        <w:gridCol w:w="482"/>
        <w:gridCol w:w="482"/>
        <w:gridCol w:w="552"/>
      </w:tblGrid>
      <w:tr w:rsidR="00D750DB" w:rsidRPr="00FF12E2" w:rsidTr="0028559B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76" w:type="dxa"/>
            <w:vMerge w:val="restart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3444" w:type="dxa"/>
            <w:gridSpan w:val="7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28559B" w:rsidRPr="00FF12E2" w:rsidTr="0028559B">
        <w:trPr>
          <w:cantSplit/>
          <w:trHeight w:val="1134"/>
        </w:trPr>
        <w:tc>
          <w:tcPr>
            <w:tcW w:w="438" w:type="dxa"/>
            <w:vMerge/>
          </w:tcPr>
          <w:p w:rsidR="0028559B" w:rsidRPr="00FF12E2" w:rsidRDefault="0028559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28559B" w:rsidRPr="00FF12E2" w:rsidRDefault="0028559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4" w:type="dxa"/>
            <w:gridSpan w:val="2"/>
            <w:vAlign w:val="center"/>
          </w:tcPr>
          <w:p w:rsidR="0028559B" w:rsidRPr="00FF12E2" w:rsidRDefault="0028559B" w:rsidP="002855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446" w:type="dxa"/>
            <w:gridSpan w:val="3"/>
            <w:vAlign w:val="center"/>
          </w:tcPr>
          <w:p w:rsidR="0028559B" w:rsidRPr="00FF12E2" w:rsidRDefault="0028559B" w:rsidP="002855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034" w:type="dxa"/>
            <w:gridSpan w:val="2"/>
            <w:vAlign w:val="center"/>
          </w:tcPr>
          <w:p w:rsidR="0028559B" w:rsidRPr="00FF12E2" w:rsidRDefault="0028559B" w:rsidP="002855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</w:tr>
      <w:tr w:rsidR="0028559B" w:rsidRPr="00FF12E2" w:rsidTr="0028559B">
        <w:trPr>
          <w:cantSplit/>
          <w:trHeight w:val="1134"/>
        </w:trPr>
        <w:tc>
          <w:tcPr>
            <w:tcW w:w="438" w:type="dxa"/>
            <w:vMerge/>
          </w:tcPr>
          <w:p w:rsidR="0028559B" w:rsidRPr="00FF12E2" w:rsidRDefault="0028559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28559B" w:rsidRPr="00FF12E2" w:rsidRDefault="0028559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28559B" w:rsidRPr="00FF12E2" w:rsidRDefault="0028559B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01.04.19</w:t>
            </w:r>
          </w:p>
        </w:tc>
        <w:tc>
          <w:tcPr>
            <w:tcW w:w="482" w:type="dxa"/>
            <w:textDirection w:val="btLr"/>
          </w:tcPr>
          <w:p w:rsidR="0028559B" w:rsidRPr="00FF12E2" w:rsidRDefault="0028559B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19.04.19</w:t>
            </w:r>
          </w:p>
        </w:tc>
        <w:tc>
          <w:tcPr>
            <w:tcW w:w="482" w:type="dxa"/>
            <w:textDirection w:val="btLr"/>
          </w:tcPr>
          <w:p w:rsidR="0028559B" w:rsidRPr="00FF12E2" w:rsidRDefault="0028559B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23.05.19</w:t>
            </w:r>
          </w:p>
        </w:tc>
        <w:tc>
          <w:tcPr>
            <w:tcW w:w="482" w:type="dxa"/>
            <w:textDirection w:val="btLr"/>
          </w:tcPr>
          <w:p w:rsidR="0028559B" w:rsidRPr="00FF12E2" w:rsidRDefault="0028559B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28.05.19</w:t>
            </w:r>
          </w:p>
        </w:tc>
        <w:tc>
          <w:tcPr>
            <w:tcW w:w="482" w:type="dxa"/>
            <w:textDirection w:val="btLr"/>
          </w:tcPr>
          <w:p w:rsidR="0028559B" w:rsidRPr="00FF12E2" w:rsidRDefault="0028559B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30.05.19</w:t>
            </w:r>
          </w:p>
        </w:tc>
        <w:tc>
          <w:tcPr>
            <w:tcW w:w="482" w:type="dxa"/>
            <w:textDirection w:val="btLr"/>
          </w:tcPr>
          <w:p w:rsidR="0028559B" w:rsidRPr="00FF12E2" w:rsidRDefault="0028559B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10.06.19</w:t>
            </w:r>
          </w:p>
        </w:tc>
        <w:tc>
          <w:tcPr>
            <w:tcW w:w="552" w:type="dxa"/>
            <w:textDirection w:val="btLr"/>
          </w:tcPr>
          <w:p w:rsidR="0028559B" w:rsidRPr="00FF12E2" w:rsidRDefault="0028559B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17.06.19</w:t>
            </w:r>
          </w:p>
        </w:tc>
      </w:tr>
      <w:tr w:rsidR="0028559B" w:rsidRPr="000C4008" w:rsidTr="0028559B">
        <w:tc>
          <w:tcPr>
            <w:tcW w:w="438" w:type="dxa"/>
          </w:tcPr>
          <w:p w:rsidR="0028559B" w:rsidRPr="000C4008" w:rsidRDefault="0028559B" w:rsidP="005229D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</w:tcPr>
          <w:p w:rsidR="0028559B" w:rsidRPr="000C4008" w:rsidRDefault="0028559B" w:rsidP="00522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Гайсина Гульнара </w:t>
            </w:r>
            <w:proofErr w:type="spellStart"/>
            <w:r>
              <w:rPr>
                <w:rFonts w:ascii="Times New Roman" w:hAnsi="Times New Roman" w:cs="Times New Roman"/>
              </w:rPr>
              <w:t>Галиевна</w:t>
            </w:r>
            <w:proofErr w:type="spellEnd"/>
          </w:p>
        </w:tc>
        <w:tc>
          <w:tcPr>
            <w:tcW w:w="482" w:type="dxa"/>
          </w:tcPr>
          <w:p w:rsidR="0028559B" w:rsidRPr="000C4008" w:rsidRDefault="0028559B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28559B" w:rsidRPr="000C4008" w:rsidRDefault="0028559B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28559B" w:rsidRPr="000C4008" w:rsidRDefault="0028559B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28559B" w:rsidRPr="000C4008" w:rsidRDefault="0028559B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28559B" w:rsidRPr="000C4008" w:rsidRDefault="0028559B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28559B" w:rsidRPr="000C4008" w:rsidRDefault="0028559B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28559B" w:rsidRPr="000C4008" w:rsidRDefault="0028559B" w:rsidP="005229D1">
            <w:pPr>
              <w:rPr>
                <w:rFonts w:ascii="Times New Roman" w:hAnsi="Times New Roman" w:cs="Times New Roman"/>
              </w:rPr>
            </w:pPr>
          </w:p>
        </w:tc>
      </w:tr>
    </w:tbl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Pr="0074047A" w:rsidRDefault="00CD703C">
      <w:pPr>
        <w:rPr>
          <w:rFonts w:ascii="Times New Roman" w:hAnsi="Times New Roman" w:cs="Times New Roman"/>
        </w:rPr>
      </w:pPr>
    </w:p>
    <w:sectPr w:rsidR="00CD703C" w:rsidRPr="0074047A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89"/>
    <w:rsid w:val="000022E4"/>
    <w:rsid w:val="00003575"/>
    <w:rsid w:val="00027BA9"/>
    <w:rsid w:val="00064FBD"/>
    <w:rsid w:val="00080BEE"/>
    <w:rsid w:val="000917B3"/>
    <w:rsid w:val="000A69CC"/>
    <w:rsid w:val="00150AF0"/>
    <w:rsid w:val="00153494"/>
    <w:rsid w:val="001D6A70"/>
    <w:rsid w:val="00237E9D"/>
    <w:rsid w:val="0028559B"/>
    <w:rsid w:val="002A2CB2"/>
    <w:rsid w:val="002E45B1"/>
    <w:rsid w:val="00304C0A"/>
    <w:rsid w:val="00323A99"/>
    <w:rsid w:val="00335565"/>
    <w:rsid w:val="003C7CDE"/>
    <w:rsid w:val="003C7FC0"/>
    <w:rsid w:val="003D2682"/>
    <w:rsid w:val="004578BF"/>
    <w:rsid w:val="00457A80"/>
    <w:rsid w:val="005D0C98"/>
    <w:rsid w:val="005F122B"/>
    <w:rsid w:val="00640376"/>
    <w:rsid w:val="00642C2E"/>
    <w:rsid w:val="0064582E"/>
    <w:rsid w:val="006650E9"/>
    <w:rsid w:val="00707A71"/>
    <w:rsid w:val="0074047A"/>
    <w:rsid w:val="007A06BD"/>
    <w:rsid w:val="007A3489"/>
    <w:rsid w:val="007D3C72"/>
    <w:rsid w:val="00827E96"/>
    <w:rsid w:val="00857D34"/>
    <w:rsid w:val="00861A29"/>
    <w:rsid w:val="008B2F33"/>
    <w:rsid w:val="008B2FDC"/>
    <w:rsid w:val="0091469B"/>
    <w:rsid w:val="00927630"/>
    <w:rsid w:val="0096097E"/>
    <w:rsid w:val="00972EDC"/>
    <w:rsid w:val="00976828"/>
    <w:rsid w:val="009F22DB"/>
    <w:rsid w:val="00A35344"/>
    <w:rsid w:val="00A70732"/>
    <w:rsid w:val="00AE5D59"/>
    <w:rsid w:val="00BC6A16"/>
    <w:rsid w:val="00BD31D5"/>
    <w:rsid w:val="00BF1744"/>
    <w:rsid w:val="00C26055"/>
    <w:rsid w:val="00C4190A"/>
    <w:rsid w:val="00C746C9"/>
    <w:rsid w:val="00C830F1"/>
    <w:rsid w:val="00CD703C"/>
    <w:rsid w:val="00D17D1F"/>
    <w:rsid w:val="00D33E8F"/>
    <w:rsid w:val="00D750DB"/>
    <w:rsid w:val="00E25979"/>
    <w:rsid w:val="00E506DF"/>
    <w:rsid w:val="00EE7E3C"/>
    <w:rsid w:val="00EF300A"/>
    <w:rsid w:val="00F11776"/>
    <w:rsid w:val="00F80367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6">
    <w:name w:val="çàãîëîâîê 6"/>
    <w:basedOn w:val="a"/>
    <w:next w:val="a"/>
    <w:rsid w:val="00237E9D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6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6A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6">
    <w:name w:val="çàãîëîâîê 6"/>
    <w:basedOn w:val="a"/>
    <w:next w:val="a"/>
    <w:rsid w:val="00237E9D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6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6A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8B035-CC57-427E-9C2F-8F1A258C9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3</cp:revision>
  <dcterms:created xsi:type="dcterms:W3CDTF">2018-11-09T08:25:00Z</dcterms:created>
  <dcterms:modified xsi:type="dcterms:W3CDTF">2018-11-27T10:13:00Z</dcterms:modified>
</cp:coreProperties>
</file>